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56D9" w14:textId="77777777" w:rsidR="00E90A4D" w:rsidRDefault="00E90A4D">
      <w:r>
        <w:t xml:space="preserve"> </w:t>
      </w:r>
    </w:p>
    <w:p w14:paraId="7C5277B1" w14:textId="77777777" w:rsidR="00543BA2" w:rsidRDefault="00543BA2"/>
    <w:p w14:paraId="02C6B3FC" w14:textId="77777777" w:rsidR="0078465C" w:rsidRPr="00297549" w:rsidRDefault="0078465C">
      <w:pPr>
        <w:rPr>
          <w:rFonts w:ascii="NexusSans-Regular" w:hAnsi="NexusSans-Regular"/>
          <w:b/>
          <w:sz w:val="28"/>
        </w:rPr>
      </w:pPr>
    </w:p>
    <w:p w14:paraId="1BF36AFE" w14:textId="77777777" w:rsidR="00543BA2" w:rsidRPr="00543BA2" w:rsidRDefault="00686F29">
      <w:pPr>
        <w:rPr>
          <w:rFonts w:ascii="NexusSans-Regular" w:hAnsi="NexusSans-Regular"/>
          <w:b/>
          <w:sz w:val="32"/>
        </w:rPr>
      </w:pPr>
      <w:r>
        <w:rPr>
          <w:rFonts w:ascii="NexusSans-Regular" w:hAnsi="NexusSans-Regular"/>
          <w:b/>
          <w:sz w:val="32"/>
        </w:rPr>
        <w:t xml:space="preserve">Merkblatt </w:t>
      </w:r>
    </w:p>
    <w:p w14:paraId="645C5EB3" w14:textId="77777777" w:rsidR="00E90A4D" w:rsidRDefault="00E90A4D">
      <w:r w:rsidRPr="00E90A4D">
        <w:rPr>
          <w:rFonts w:ascii="NexusSans-Regular" w:hAnsi="NexusSans-Regular"/>
          <w:noProof/>
          <w:color w:val="99CC00"/>
          <w:sz w:val="56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6D5E4B" wp14:editId="1EC7349F">
                <wp:simplePos x="0" y="0"/>
                <wp:positionH relativeFrom="margin">
                  <wp:posOffset>13496</wp:posOffset>
                </wp:positionH>
                <wp:positionV relativeFrom="paragraph">
                  <wp:posOffset>229386</wp:posOffset>
                </wp:positionV>
                <wp:extent cx="397510" cy="53848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4F8A6" w14:textId="7D72836E" w:rsidR="00E90A4D" w:rsidRPr="00686F29" w:rsidRDefault="00505170" w:rsidP="00686F29">
                            <w:pPr>
                              <w:jc w:val="center"/>
                              <w:rPr>
                                <w:rFonts w:ascii="NexusSans-Regular" w:hAnsi="NexusSans-Regular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NexusSans-Regular" w:hAnsi="NexusSans-Regular"/>
                                <w:b/>
                                <w:color w:val="FFFFFF" w:themeColor="background1"/>
                                <w:sz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5E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05pt;margin-top:18.05pt;width:31.3pt;height:4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" filled="f" stroked="f">
                <v:textbox>
                  <w:txbxContent>
                    <w:p w14:paraId="3614F8A6" w14:textId="7D72836E" w:rsidR="00E90A4D" w:rsidRPr="00686F29" w:rsidRDefault="00505170" w:rsidP="00686F29">
                      <w:pPr>
                        <w:jc w:val="center"/>
                        <w:rPr>
                          <w:rFonts w:ascii="NexusSans-Regular" w:hAnsi="NexusSans-Regular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NexusSans-Regular" w:hAnsi="NexusSans-Regular"/>
                          <w:b/>
                          <w:color w:val="FFFFFF" w:themeColor="background1"/>
                          <w:sz w:val="56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A9F45C" w14:textId="7E6F99D8" w:rsidR="00E90A4D" w:rsidRDefault="00E90A4D">
      <w:pPr>
        <w:rPr>
          <w:rFonts w:ascii="NexusSans-Regular" w:hAnsi="NexusSans-Regular"/>
          <w:color w:val="808080" w:themeColor="background1" w:themeShade="80"/>
          <w:sz w:val="56"/>
        </w:rPr>
      </w:pPr>
      <w:r w:rsidRPr="00543BA2">
        <w:rPr>
          <w:noProof/>
          <w:color w:val="808080" w:themeColor="background1" w:themeShade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A7547" wp14:editId="6CB2038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31800" cy="431800"/>
                <wp:effectExtent l="0" t="0" r="6350" b="63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EA8A7" id="Ellipse 1" o:spid="_x0000_s1026" style="position:absolute;margin-left:0;margin-top:.65pt;width:34pt;height:3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" fillcolor="#7f7f7f [1612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NexusSans-Regular" w:hAnsi="NexusSans-Regular"/>
          <w:color w:val="99CC00"/>
          <w:sz w:val="56"/>
        </w:rPr>
        <w:t xml:space="preserve"> </w:t>
      </w:r>
      <w:r w:rsidR="00686F29">
        <w:rPr>
          <w:rFonts w:ascii="NexusSans-Regular" w:hAnsi="NexusSans-Regular"/>
          <w:color w:val="808080" w:themeColor="background1" w:themeShade="80"/>
          <w:sz w:val="48"/>
        </w:rPr>
        <w:t>Modul:</w:t>
      </w:r>
      <w:r w:rsidR="00543BA2" w:rsidRPr="00543BA2">
        <w:rPr>
          <w:rFonts w:ascii="NexusSans-Regular" w:hAnsi="NexusSans-Regular"/>
          <w:color w:val="808080" w:themeColor="background1" w:themeShade="80"/>
          <w:sz w:val="48"/>
        </w:rPr>
        <w:t xml:space="preserve"> </w:t>
      </w:r>
      <w:r w:rsidR="006E2072">
        <w:rPr>
          <w:rFonts w:ascii="NexusSans-Regular" w:hAnsi="NexusSans-Regular"/>
          <w:color w:val="808080" w:themeColor="background1" w:themeShade="80"/>
          <w:sz w:val="48"/>
        </w:rPr>
        <w:t>ERC</w:t>
      </w:r>
    </w:p>
    <w:p w14:paraId="01104684" w14:textId="77777777" w:rsidR="007041C9" w:rsidRDefault="007041C9" w:rsidP="004473FF">
      <w:pPr>
        <w:spacing w:after="120" w:line="240" w:lineRule="auto"/>
        <w:ind w:firstLine="709"/>
        <w:rPr>
          <w:rFonts w:ascii="Arial" w:hAnsi="Arial" w:cs="Arial"/>
          <w:b/>
          <w:sz w:val="20"/>
        </w:rPr>
      </w:pPr>
    </w:p>
    <w:p w14:paraId="2F845E5F" w14:textId="7F8A3C32" w:rsidR="00505170" w:rsidRDefault="00505170" w:rsidP="00505170">
      <w:pPr>
        <w:spacing w:after="120" w:line="240" w:lineRule="auto"/>
        <w:jc w:val="both"/>
        <w:rPr>
          <w:rFonts w:ascii="NexusSans-Regular" w:hAnsi="NexusSans-Regular" w:cs="Arial"/>
          <w:sz w:val="20"/>
        </w:rPr>
      </w:pPr>
      <w:r w:rsidRPr="00036673">
        <w:rPr>
          <w:rFonts w:ascii="NexusSans-Regular" w:hAnsi="NexusSans-Regular" w:cs="Arial"/>
          <w:sz w:val="20"/>
        </w:rPr>
        <w:t>Ergänzend zu den im Basismodul (</w:t>
      </w:r>
      <w:r w:rsidR="000F4C95">
        <w:rPr>
          <w:rFonts w:ascii="NexusSans-Regular" w:hAnsi="NexusSans-Regular" w:cs="Arial"/>
          <w:sz w:val="20"/>
        </w:rPr>
        <w:t>vgl.</w:t>
      </w:r>
      <w:r w:rsidR="000F4C95" w:rsidRPr="00036673">
        <w:rPr>
          <w:rFonts w:ascii="NexusSans-Regular" w:hAnsi="NexusSans-Regular" w:cs="Arial"/>
          <w:sz w:val="20"/>
        </w:rPr>
        <w:t xml:space="preserve"> </w:t>
      </w:r>
      <w:r w:rsidRPr="00036673">
        <w:rPr>
          <w:rFonts w:ascii="NexusSans-Regular" w:hAnsi="NexusSans-Regular" w:cs="Arial"/>
          <w:sz w:val="20"/>
        </w:rPr>
        <w:t>Merkblatt A) beantragten Vorbereitungsmittel</w:t>
      </w:r>
      <w:r w:rsidR="00036673" w:rsidRPr="00036673">
        <w:rPr>
          <w:rFonts w:ascii="NexusSans-Regular" w:hAnsi="NexusSans-Regular" w:cs="Arial"/>
          <w:sz w:val="20"/>
        </w:rPr>
        <w:t>n</w:t>
      </w:r>
      <w:r>
        <w:rPr>
          <w:rFonts w:ascii="NexusSans-Regular" w:hAnsi="NexusSans-Regular" w:cs="Arial"/>
          <w:sz w:val="20"/>
        </w:rPr>
        <w:t xml:space="preserve"> können bei einer geplanten Antragstellung eines ERC-</w:t>
      </w:r>
      <w:proofErr w:type="spellStart"/>
      <w:r>
        <w:rPr>
          <w:rFonts w:ascii="NexusSans-Regular" w:hAnsi="NexusSans-Regular" w:cs="Arial"/>
          <w:sz w:val="20"/>
        </w:rPr>
        <w:t>Starti</w:t>
      </w:r>
      <w:r w:rsidR="000F4C95">
        <w:rPr>
          <w:rFonts w:ascii="NexusSans-Regular" w:hAnsi="NexusSans-Regular" w:cs="Arial"/>
          <w:sz w:val="20"/>
        </w:rPr>
        <w:t>ng</w:t>
      </w:r>
      <w:proofErr w:type="spellEnd"/>
      <w:r w:rsidR="000F4C95">
        <w:rPr>
          <w:rFonts w:ascii="NexusSans-Regular" w:hAnsi="NexusSans-Regular" w:cs="Arial"/>
          <w:sz w:val="20"/>
        </w:rPr>
        <w:t>/</w:t>
      </w:r>
      <w:proofErr w:type="spellStart"/>
      <w:r w:rsidR="000F4C95">
        <w:rPr>
          <w:rFonts w:ascii="NexusSans-Regular" w:hAnsi="NexusSans-Regular" w:cs="Arial"/>
          <w:sz w:val="20"/>
        </w:rPr>
        <w:t>Consolidator</w:t>
      </w:r>
      <w:proofErr w:type="spellEnd"/>
      <w:r w:rsidR="000F4C95">
        <w:rPr>
          <w:rFonts w:ascii="NexusSans-Regular" w:hAnsi="NexusSans-Regular" w:cs="Arial"/>
          <w:sz w:val="20"/>
        </w:rPr>
        <w:t>/</w:t>
      </w:r>
      <w:proofErr w:type="spellStart"/>
      <w:r w:rsidR="000F4C95">
        <w:rPr>
          <w:rFonts w:ascii="NexusSans-Regular" w:hAnsi="NexusSans-Regular" w:cs="Arial"/>
          <w:sz w:val="20"/>
        </w:rPr>
        <w:t>Advanced</w:t>
      </w:r>
      <w:proofErr w:type="spellEnd"/>
      <w:r w:rsidR="000F4C95">
        <w:rPr>
          <w:rFonts w:ascii="NexusSans-Regular" w:hAnsi="NexusSans-Regular" w:cs="Arial"/>
          <w:sz w:val="20"/>
        </w:rPr>
        <w:t xml:space="preserve"> oder Synergy </w:t>
      </w:r>
      <w:r>
        <w:rPr>
          <w:rFonts w:ascii="NexusSans-Regular" w:hAnsi="NexusSans-Regular" w:cs="Arial"/>
          <w:sz w:val="20"/>
        </w:rPr>
        <w:t xml:space="preserve">Grants </w:t>
      </w:r>
      <w:r w:rsidR="00DC1B45">
        <w:rPr>
          <w:rFonts w:ascii="NexusSans-Regular" w:hAnsi="NexusSans-Regular" w:cs="Arial"/>
          <w:sz w:val="20"/>
        </w:rPr>
        <w:t>zusätzliche Unterstützungsl</w:t>
      </w:r>
      <w:r>
        <w:rPr>
          <w:rFonts w:ascii="NexusSans-Regular" w:hAnsi="NexusSans-Regular" w:cs="Arial"/>
          <w:sz w:val="20"/>
        </w:rPr>
        <w:t>eistungen</w:t>
      </w:r>
      <w:r w:rsidR="00DC1B45">
        <w:rPr>
          <w:rFonts w:ascii="NexusSans-Regular" w:hAnsi="NexusSans-Regular" w:cs="Arial"/>
          <w:sz w:val="20"/>
        </w:rPr>
        <w:t xml:space="preserve"> beantragt werden. Die Kosten für diese Maßnahmen werden zentral durch die Abteilung Forschung getragen und nicht auf das Antragvolumen angerechnet. Das Leistungsspektrum umfasst:  </w:t>
      </w:r>
    </w:p>
    <w:p w14:paraId="7E54AFC0" w14:textId="77777777" w:rsidR="00EA4984" w:rsidRPr="00135454" w:rsidRDefault="00EA4984" w:rsidP="00505170">
      <w:pPr>
        <w:spacing w:after="120" w:line="240" w:lineRule="auto"/>
        <w:jc w:val="both"/>
        <w:rPr>
          <w:rFonts w:ascii="NexusSans-Regular" w:hAnsi="NexusSans-Regular" w:cs="Arial"/>
          <w:sz w:val="20"/>
        </w:rPr>
      </w:pPr>
    </w:p>
    <w:p w14:paraId="3FB33404" w14:textId="108D87C0" w:rsidR="00EA4984" w:rsidRPr="00537313" w:rsidRDefault="00EA4984" w:rsidP="000F4C95">
      <w:pPr>
        <w:pStyle w:val="Listenabsatz"/>
        <w:numPr>
          <w:ilvl w:val="0"/>
          <w:numId w:val="4"/>
        </w:numPr>
        <w:jc w:val="both"/>
        <w:rPr>
          <w:rFonts w:ascii="NexusSans-Regular" w:hAnsi="NexusSans-Regular" w:cs="Arial"/>
          <w:sz w:val="20"/>
        </w:rPr>
      </w:pPr>
      <w:r w:rsidRPr="00537313">
        <w:rPr>
          <w:rFonts w:ascii="NexusSans-Regular" w:hAnsi="NexusSans-Regular" w:cs="Arial"/>
          <w:sz w:val="20"/>
        </w:rPr>
        <w:t>Antragsteller/innen mit einer W2-/W3-Professur</w:t>
      </w:r>
      <w:r>
        <w:rPr>
          <w:rFonts w:ascii="NexusSans-Regular" w:hAnsi="NexusSans-Regular" w:cs="Arial"/>
          <w:sz w:val="20"/>
        </w:rPr>
        <w:t xml:space="preserve"> können eine</w:t>
      </w:r>
      <w:r w:rsidRPr="00537313">
        <w:rPr>
          <w:rFonts w:ascii="NexusSans-Regular" w:hAnsi="NexusSans-Regular" w:cs="Arial"/>
          <w:sz w:val="20"/>
        </w:rPr>
        <w:t xml:space="preserve"> </w:t>
      </w:r>
      <w:proofErr w:type="spellStart"/>
      <w:r w:rsidRPr="00581996">
        <w:rPr>
          <w:rFonts w:ascii="NexusSans-Regular" w:hAnsi="NexusSans-Regular" w:cs="Arial"/>
          <w:b/>
          <w:sz w:val="20"/>
        </w:rPr>
        <w:t>Lehrdeputatsreduktion</w:t>
      </w:r>
      <w:proofErr w:type="spellEnd"/>
      <w:r w:rsidRPr="00537313">
        <w:rPr>
          <w:rFonts w:ascii="NexusSans-Regular" w:hAnsi="NexusSans-Regular" w:cs="Arial"/>
          <w:sz w:val="20"/>
        </w:rPr>
        <w:t xml:space="preserve"> von 2 LVS in dem Semester der </w:t>
      </w:r>
      <w:r w:rsidR="00591E87">
        <w:rPr>
          <w:rFonts w:ascii="NexusSans-Regular" w:hAnsi="NexusSans-Regular" w:cs="Arial"/>
          <w:sz w:val="20"/>
        </w:rPr>
        <w:t>Einreichungsfrist</w:t>
      </w:r>
      <w:r w:rsidRPr="00537313">
        <w:rPr>
          <w:rFonts w:ascii="NexusSans-Regular" w:hAnsi="NexusSans-Regular" w:cs="Arial"/>
          <w:sz w:val="20"/>
        </w:rPr>
        <w:t xml:space="preserve"> erhalten</w:t>
      </w:r>
      <w:r>
        <w:rPr>
          <w:rFonts w:ascii="NexusSans-Regular" w:hAnsi="NexusSans-Regular" w:cs="Arial"/>
          <w:sz w:val="20"/>
        </w:rPr>
        <w:t>.</w:t>
      </w:r>
      <w:r>
        <w:rPr>
          <w:rStyle w:val="Funotenzeichen"/>
          <w:rFonts w:ascii="NexusSans-Regular" w:hAnsi="NexusSans-Regular" w:cs="Arial"/>
          <w:sz w:val="20"/>
        </w:rPr>
        <w:footnoteReference w:id="1"/>
      </w:r>
      <w:r w:rsidRPr="00537313">
        <w:rPr>
          <w:rFonts w:ascii="NexusSans-Regular" w:hAnsi="NexusSans-Regular" w:cs="Arial"/>
          <w:sz w:val="20"/>
        </w:rPr>
        <w:t xml:space="preserve"> </w:t>
      </w:r>
      <w:r w:rsidR="00775B3C">
        <w:rPr>
          <w:rFonts w:ascii="NexusSans-Regular" w:hAnsi="NexusSans-Regular" w:cs="Arial"/>
          <w:sz w:val="20"/>
        </w:rPr>
        <w:t xml:space="preserve">Die </w:t>
      </w:r>
      <w:proofErr w:type="spellStart"/>
      <w:r w:rsidR="00775B3C">
        <w:rPr>
          <w:rFonts w:ascii="NexusSans-Regular" w:hAnsi="NexusSans-Regular" w:cs="Arial"/>
          <w:sz w:val="20"/>
        </w:rPr>
        <w:t>Deputatsreduktion</w:t>
      </w:r>
      <w:proofErr w:type="spellEnd"/>
      <w:r w:rsidR="00775B3C">
        <w:rPr>
          <w:rFonts w:ascii="NexusSans-Regular" w:hAnsi="NexusSans-Regular" w:cs="Arial"/>
          <w:sz w:val="20"/>
        </w:rPr>
        <w:t xml:space="preserve"> muss durch die Antragsteller/innen auf dem Dienstweg über den</w:t>
      </w:r>
      <w:r w:rsidRPr="00537313">
        <w:rPr>
          <w:rFonts w:ascii="NexusSans-Regular" w:hAnsi="NexusSans-Regular" w:cs="Arial"/>
          <w:sz w:val="20"/>
        </w:rPr>
        <w:t xml:space="preserve"> Fachbereich und</w:t>
      </w:r>
      <w:r w:rsidR="00775B3C">
        <w:rPr>
          <w:rFonts w:ascii="NexusSans-Regular" w:hAnsi="NexusSans-Regular" w:cs="Arial"/>
          <w:sz w:val="20"/>
        </w:rPr>
        <w:t xml:space="preserve"> die</w:t>
      </w:r>
      <w:r w:rsidRPr="00537313">
        <w:rPr>
          <w:rFonts w:ascii="NexusSans-Regular" w:hAnsi="NexusSans-Regular" w:cs="Arial"/>
          <w:sz w:val="20"/>
        </w:rPr>
        <w:t xml:space="preserve"> Personalabteilung </w:t>
      </w:r>
      <w:r w:rsidR="00775B3C">
        <w:rPr>
          <w:rFonts w:ascii="NexusSans-Regular" w:hAnsi="NexusSans-Regular" w:cs="Arial"/>
          <w:sz w:val="20"/>
        </w:rPr>
        <w:t>beantragt werden</w:t>
      </w:r>
      <w:r w:rsidRPr="00537313">
        <w:rPr>
          <w:rFonts w:ascii="NexusSans-Regular" w:hAnsi="NexusSans-Regular" w:cs="Arial"/>
          <w:sz w:val="20"/>
        </w:rPr>
        <w:t>.</w:t>
      </w:r>
      <w:r w:rsidR="00775B3C">
        <w:rPr>
          <w:rFonts w:ascii="NexusSans-Regular" w:hAnsi="NexusSans-Regular" w:cs="Arial"/>
          <w:sz w:val="20"/>
        </w:rPr>
        <w:t xml:space="preserve"> </w:t>
      </w:r>
      <w:r w:rsidR="000F4C95">
        <w:rPr>
          <w:rFonts w:ascii="NexusSans-Regular" w:hAnsi="NexusSans-Regular" w:cs="Arial"/>
          <w:sz w:val="20"/>
        </w:rPr>
        <w:t xml:space="preserve">Die Abteilung Forschung stellt bei Bewilligung zentrale Mittel zur </w:t>
      </w:r>
      <w:r w:rsidR="000F4C95" w:rsidRPr="00537313">
        <w:rPr>
          <w:rFonts w:ascii="NexusSans-Regular" w:hAnsi="NexusSans-Regular" w:cs="Arial"/>
          <w:sz w:val="20"/>
        </w:rPr>
        <w:t xml:space="preserve">Finanzierung einer Vertretung in Form eines Lehrauftrags </w:t>
      </w:r>
      <w:r w:rsidR="000F4C95">
        <w:rPr>
          <w:rFonts w:ascii="NexusSans-Regular" w:hAnsi="NexusSans-Regular" w:cs="Arial"/>
          <w:sz w:val="20"/>
        </w:rPr>
        <w:t>zur Verfügung</w:t>
      </w:r>
      <w:r w:rsidR="000F4C95" w:rsidRPr="00537313">
        <w:rPr>
          <w:rFonts w:ascii="NexusSans-Regular" w:hAnsi="NexusSans-Regular" w:cs="Arial"/>
          <w:sz w:val="20"/>
        </w:rPr>
        <w:t>.</w:t>
      </w:r>
    </w:p>
    <w:p w14:paraId="5EBE258B" w14:textId="77777777" w:rsidR="00EA4984" w:rsidRDefault="00EA4984" w:rsidP="000F4C95">
      <w:pPr>
        <w:pStyle w:val="Listenabsatz"/>
        <w:spacing w:after="120" w:line="240" w:lineRule="auto"/>
        <w:jc w:val="both"/>
        <w:rPr>
          <w:rFonts w:ascii="NexusSans-Regular" w:hAnsi="NexusSans-Regular" w:cs="Arial"/>
          <w:sz w:val="20"/>
        </w:rPr>
      </w:pPr>
    </w:p>
    <w:p w14:paraId="21FE3001" w14:textId="209D9DB4" w:rsidR="00505170" w:rsidRDefault="00E01773" w:rsidP="000F4C95">
      <w:pPr>
        <w:pStyle w:val="Listenabsatz"/>
        <w:numPr>
          <w:ilvl w:val="0"/>
          <w:numId w:val="4"/>
        </w:numPr>
        <w:spacing w:after="120" w:line="240" w:lineRule="auto"/>
        <w:jc w:val="both"/>
        <w:rPr>
          <w:rFonts w:ascii="NexusSans-Regular" w:hAnsi="NexusSans-Regular" w:cs="Arial"/>
          <w:sz w:val="20"/>
        </w:rPr>
      </w:pPr>
      <w:r w:rsidRPr="00E01773">
        <w:rPr>
          <w:rFonts w:ascii="NexusSans-Regular" w:hAnsi="NexusSans-Regular" w:cs="Arial"/>
          <w:sz w:val="20"/>
        </w:rPr>
        <w:t xml:space="preserve">Teilnahme an einem </w:t>
      </w:r>
      <w:proofErr w:type="spellStart"/>
      <w:r w:rsidRPr="00786B6C">
        <w:rPr>
          <w:rFonts w:ascii="NexusSans-Regular" w:hAnsi="NexusSans-Regular" w:cs="Arial"/>
          <w:b/>
          <w:sz w:val="20"/>
        </w:rPr>
        <w:t>Proposal</w:t>
      </w:r>
      <w:proofErr w:type="spellEnd"/>
      <w:r w:rsidRPr="00786B6C">
        <w:rPr>
          <w:rFonts w:ascii="NexusSans-Regular" w:hAnsi="NexusSans-Regular" w:cs="Arial"/>
          <w:b/>
          <w:sz w:val="20"/>
        </w:rPr>
        <w:t xml:space="preserve"> </w:t>
      </w:r>
      <w:proofErr w:type="spellStart"/>
      <w:r w:rsidRPr="00786B6C">
        <w:rPr>
          <w:rFonts w:ascii="NexusSans-Regular" w:hAnsi="NexusSans-Regular" w:cs="Arial"/>
          <w:b/>
          <w:sz w:val="20"/>
        </w:rPr>
        <w:t>writing</w:t>
      </w:r>
      <w:proofErr w:type="spellEnd"/>
      <w:r w:rsidRPr="00786B6C">
        <w:rPr>
          <w:rFonts w:ascii="NexusSans-Regular" w:hAnsi="NexusSans-Regular" w:cs="Arial"/>
          <w:b/>
          <w:sz w:val="20"/>
        </w:rPr>
        <w:t xml:space="preserve"> </w:t>
      </w:r>
      <w:proofErr w:type="spellStart"/>
      <w:r w:rsidRPr="00786B6C">
        <w:rPr>
          <w:rFonts w:ascii="NexusSans-Regular" w:hAnsi="NexusSans-Regular" w:cs="Arial"/>
          <w:b/>
          <w:sz w:val="20"/>
        </w:rPr>
        <w:t>workshop</w:t>
      </w:r>
      <w:proofErr w:type="spellEnd"/>
      <w:r w:rsidRPr="00E01773">
        <w:rPr>
          <w:rFonts w:ascii="NexusSans-Regular" w:hAnsi="NexusSans-Regular" w:cs="Arial"/>
          <w:sz w:val="20"/>
        </w:rPr>
        <w:t xml:space="preserve"> mit einer externen Beratungsagentur</w:t>
      </w:r>
      <w:r w:rsidR="00093C70">
        <w:rPr>
          <w:rFonts w:ascii="NexusSans-Regular" w:hAnsi="NexusSans-Regular" w:cs="Arial"/>
          <w:sz w:val="20"/>
        </w:rPr>
        <w:t xml:space="preserve"> (eintägig)</w:t>
      </w:r>
      <w:r w:rsidR="00AD5EF9">
        <w:rPr>
          <w:rFonts w:ascii="NexusSans-Regular" w:hAnsi="NexusSans-Regular" w:cs="Arial"/>
          <w:sz w:val="20"/>
        </w:rPr>
        <w:t>, i.d.R. mind. 4 Monate vor der Einreichungsfrist</w:t>
      </w:r>
      <w:r w:rsidR="000F4C95">
        <w:rPr>
          <w:rFonts w:ascii="NexusSans-Regular" w:hAnsi="NexusSans-Regular" w:cs="Arial"/>
          <w:sz w:val="20"/>
        </w:rPr>
        <w:t>.</w:t>
      </w:r>
    </w:p>
    <w:p w14:paraId="1B7AB4C3" w14:textId="77777777" w:rsidR="00093C70" w:rsidRDefault="00093C70" w:rsidP="000F4C95">
      <w:pPr>
        <w:pStyle w:val="Listenabsatz"/>
        <w:spacing w:after="120" w:line="240" w:lineRule="auto"/>
        <w:jc w:val="both"/>
        <w:rPr>
          <w:rFonts w:ascii="NexusSans-Regular" w:hAnsi="NexusSans-Regular" w:cs="Arial"/>
          <w:sz w:val="20"/>
        </w:rPr>
      </w:pPr>
    </w:p>
    <w:p w14:paraId="594DBF59" w14:textId="77777777" w:rsidR="001C0A0F" w:rsidRPr="001C0A0F" w:rsidRDefault="001C0A0F" w:rsidP="000F4C95">
      <w:pPr>
        <w:pStyle w:val="Listenabsatz"/>
        <w:jc w:val="both"/>
        <w:rPr>
          <w:rFonts w:ascii="NexusSans-Regular" w:hAnsi="NexusSans-Regular" w:cs="Arial"/>
          <w:sz w:val="20"/>
        </w:rPr>
      </w:pPr>
      <w:bookmarkStart w:id="0" w:name="_GoBack"/>
      <w:bookmarkEnd w:id="0"/>
    </w:p>
    <w:p w14:paraId="2B32DCCF" w14:textId="0EA1523C" w:rsidR="001C0A0F" w:rsidRDefault="001C0A0F" w:rsidP="000F4C95">
      <w:pPr>
        <w:pStyle w:val="Listenabsatz"/>
        <w:numPr>
          <w:ilvl w:val="0"/>
          <w:numId w:val="4"/>
        </w:numPr>
        <w:spacing w:after="120" w:line="240" w:lineRule="auto"/>
        <w:jc w:val="both"/>
        <w:rPr>
          <w:rFonts w:ascii="NexusSans-Regular" w:hAnsi="NexusSans-Regular" w:cs="Arial"/>
          <w:sz w:val="20"/>
        </w:rPr>
      </w:pPr>
      <w:r w:rsidRPr="00786B6C">
        <w:rPr>
          <w:rFonts w:ascii="NexusSans-Regular" w:hAnsi="NexusSans-Regular" w:cs="Arial"/>
          <w:b/>
          <w:sz w:val="20"/>
        </w:rPr>
        <w:t>Interviewtraining</w:t>
      </w:r>
      <w:r w:rsidR="000F4C95">
        <w:rPr>
          <w:rFonts w:ascii="NexusSans-Regular" w:hAnsi="NexusSans-Regular" w:cs="Arial"/>
          <w:sz w:val="20"/>
        </w:rPr>
        <w:t xml:space="preserve"> zur Vorbereitung der zweiten</w:t>
      </w:r>
      <w:r>
        <w:rPr>
          <w:rFonts w:ascii="NexusSans-Regular" w:hAnsi="NexusSans-Regular" w:cs="Arial"/>
          <w:sz w:val="20"/>
        </w:rPr>
        <w:t xml:space="preserve"> Begutachtungsstufe</w:t>
      </w:r>
      <w:r w:rsidR="000F4C95">
        <w:rPr>
          <w:rFonts w:ascii="NexusSans-Regular" w:hAnsi="NexusSans-Regular" w:cs="Arial"/>
          <w:sz w:val="20"/>
        </w:rPr>
        <w:t>.</w:t>
      </w:r>
    </w:p>
    <w:p w14:paraId="52D3931C" w14:textId="77777777" w:rsidR="00537313" w:rsidRPr="00537313" w:rsidRDefault="00537313" w:rsidP="00537313">
      <w:pPr>
        <w:pStyle w:val="Listenabsatz"/>
        <w:rPr>
          <w:rFonts w:ascii="NexusSans-Regular" w:hAnsi="NexusSans-Regular" w:cs="Arial"/>
          <w:sz w:val="20"/>
        </w:rPr>
      </w:pPr>
    </w:p>
    <w:p w14:paraId="3940FECA" w14:textId="440005EA" w:rsidR="006B11D7" w:rsidRPr="00AF2201" w:rsidRDefault="00036673" w:rsidP="00036673">
      <w:pPr>
        <w:spacing w:after="120" w:line="240" w:lineRule="auto"/>
        <w:jc w:val="both"/>
        <w:rPr>
          <w:rFonts w:ascii="NexusSans-Regular" w:hAnsi="NexusSans-Regular" w:cs="Arial"/>
          <w:sz w:val="20"/>
        </w:rPr>
      </w:pPr>
      <w:r>
        <w:rPr>
          <w:rFonts w:ascii="NexusSans-Regular" w:hAnsi="NexusSans-Regular" w:cs="Arial"/>
          <w:sz w:val="20"/>
        </w:rPr>
        <w:t xml:space="preserve">Bitte geben Sie in dem Antrag </w:t>
      </w:r>
      <w:r w:rsidRPr="00036673">
        <w:rPr>
          <w:rFonts w:ascii="NexusSans-Regular" w:hAnsi="NexusSans-Regular" w:cs="Arial"/>
          <w:sz w:val="20"/>
        </w:rPr>
        <w:t>auf Vergabe von Forschungsfördermittel</w:t>
      </w:r>
      <w:r>
        <w:rPr>
          <w:rFonts w:ascii="NexusSans-Regular" w:hAnsi="NexusSans-Regular" w:cs="Arial"/>
          <w:sz w:val="20"/>
        </w:rPr>
        <w:t>n</w:t>
      </w:r>
      <w:r w:rsidRPr="00036673">
        <w:rPr>
          <w:rFonts w:ascii="NexusSans-Regular" w:hAnsi="NexusSans-Regular" w:cs="Arial"/>
          <w:sz w:val="20"/>
        </w:rPr>
        <w:t xml:space="preserve"> </w:t>
      </w:r>
      <w:r w:rsidR="003C31C9">
        <w:rPr>
          <w:rFonts w:ascii="NexusSans-Regular" w:hAnsi="NexusSans-Regular" w:cs="Arial"/>
          <w:sz w:val="20"/>
        </w:rPr>
        <w:t>an</w:t>
      </w:r>
      <w:r w:rsidR="00775B3C">
        <w:rPr>
          <w:rFonts w:ascii="NexusSans-Regular" w:hAnsi="NexusSans-Regular" w:cs="Arial"/>
          <w:sz w:val="20"/>
        </w:rPr>
        <w:t>, welche Unterstützungsleistung</w:t>
      </w:r>
      <w:r w:rsidR="00EB13CF">
        <w:rPr>
          <w:rFonts w:ascii="NexusSans-Regular" w:hAnsi="NexusSans-Regular" w:cs="Arial"/>
          <w:sz w:val="20"/>
        </w:rPr>
        <w:t>en aus dem ERC-Modul Sie benötigen</w:t>
      </w:r>
      <w:r w:rsidR="003C31C9">
        <w:rPr>
          <w:rFonts w:ascii="NexusSans-Regular" w:hAnsi="NexusSans-Regular" w:cs="Arial"/>
          <w:sz w:val="20"/>
        </w:rPr>
        <w:t xml:space="preserve">. </w:t>
      </w:r>
      <w:r w:rsidR="002D32E6">
        <w:rPr>
          <w:rFonts w:ascii="NexusSans-Regular" w:hAnsi="NexusSans-Regular" w:cs="Arial"/>
          <w:sz w:val="20"/>
        </w:rPr>
        <w:t xml:space="preserve">Die Umsetzung </w:t>
      </w:r>
      <w:r w:rsidR="000F4C95">
        <w:rPr>
          <w:rFonts w:ascii="NexusSans-Regular" w:hAnsi="NexusSans-Regular" w:cs="Arial"/>
          <w:sz w:val="20"/>
        </w:rPr>
        <w:t>der o.g. Maßnahmen</w:t>
      </w:r>
      <w:r w:rsidR="002D32E6">
        <w:rPr>
          <w:rFonts w:ascii="NexusSans-Regular" w:hAnsi="NexusSans-Regular" w:cs="Arial"/>
          <w:sz w:val="20"/>
        </w:rPr>
        <w:t xml:space="preserve"> erfolgt direkt im Team Forschungsfö</w:t>
      </w:r>
      <w:r w:rsidR="00AF2201">
        <w:rPr>
          <w:rFonts w:ascii="NexusSans-Regular" w:hAnsi="NexusSans-Regular" w:cs="Arial"/>
          <w:sz w:val="20"/>
        </w:rPr>
        <w:t xml:space="preserve">rderung der Abteilung Forschung.  </w:t>
      </w:r>
      <w:r w:rsidR="002C2F39">
        <w:rPr>
          <w:rFonts w:ascii="NexusSans-Regular" w:hAnsi="NexusSans-Regular"/>
          <w:color w:val="333333"/>
          <w:sz w:val="20"/>
        </w:rPr>
        <w:t>Bei Fragen zu den Unterstützungsmaßnahmen oder zur ERC-Antragsstellung allgemein</w:t>
      </w:r>
      <w:r w:rsidR="006B11D7" w:rsidRPr="00AF2201">
        <w:rPr>
          <w:rFonts w:ascii="NexusSans-Regular" w:hAnsi="NexusSans-Regular"/>
          <w:color w:val="333333"/>
          <w:sz w:val="20"/>
        </w:rPr>
        <w:t xml:space="preserve"> wenden Sie sich bitte direkt </w:t>
      </w:r>
      <w:r w:rsidR="00AF2201" w:rsidRPr="00AF2201">
        <w:rPr>
          <w:rFonts w:ascii="NexusSans-Regular" w:hAnsi="NexusSans-Regular"/>
          <w:color w:val="333333"/>
          <w:sz w:val="20"/>
        </w:rPr>
        <w:t>an Frau Edda Nitschke</w:t>
      </w:r>
      <w:r w:rsidR="006B11D7" w:rsidRPr="00AF2201">
        <w:rPr>
          <w:rFonts w:ascii="NexusSans-Regular" w:hAnsi="NexusSans-Regular"/>
          <w:color w:val="333333"/>
          <w:sz w:val="20"/>
        </w:rPr>
        <w:t xml:space="preserve"> </w:t>
      </w:r>
      <w:r w:rsidR="00AF2201" w:rsidRPr="00AF2201">
        <w:rPr>
          <w:rFonts w:ascii="NexusSans-Regular" w:hAnsi="NexusSans-Regular"/>
          <w:color w:val="333333"/>
          <w:sz w:val="20"/>
        </w:rPr>
        <w:t>(</w:t>
      </w:r>
      <w:r w:rsidR="006B11D7" w:rsidRPr="00AF2201">
        <w:rPr>
          <w:rFonts w:ascii="NexusSans-Regular" w:hAnsi="NexusSans-Regular"/>
          <w:color w:val="333333"/>
          <w:sz w:val="20"/>
        </w:rPr>
        <w:t>VI C ERC</w:t>
      </w:r>
      <w:r w:rsidR="00AF2201">
        <w:rPr>
          <w:rFonts w:ascii="NexusSans-Regular" w:hAnsi="NexusSans-Regular"/>
          <w:color w:val="333333"/>
          <w:sz w:val="20"/>
        </w:rPr>
        <w:t xml:space="preserve">, </w:t>
      </w:r>
      <w:r w:rsidR="00AF2201" w:rsidRPr="00AF2201">
        <w:rPr>
          <w:rFonts w:ascii="NexusSans-Regular" w:hAnsi="NexusSans-Regular"/>
          <w:color w:val="333333"/>
          <w:sz w:val="20"/>
        </w:rPr>
        <w:t>edda.nitschke@fu-berlin.de</w:t>
      </w:r>
      <w:r w:rsidR="00AF2201">
        <w:rPr>
          <w:rFonts w:ascii="NexusSans-Regular" w:hAnsi="NexusSans-Regular"/>
          <w:color w:val="333333"/>
          <w:sz w:val="20"/>
        </w:rPr>
        <w:t>)</w:t>
      </w:r>
      <w:r w:rsidR="002C2F39">
        <w:rPr>
          <w:rFonts w:ascii="NexusSans-Regular" w:hAnsi="NexusSans-Regular"/>
          <w:color w:val="333333"/>
          <w:sz w:val="20"/>
        </w:rPr>
        <w:t>.</w:t>
      </w:r>
    </w:p>
    <w:p w14:paraId="3E6FA6FA" w14:textId="77777777" w:rsidR="006B11D7" w:rsidRPr="00036673" w:rsidRDefault="006B11D7" w:rsidP="00036673">
      <w:pPr>
        <w:spacing w:after="120" w:line="240" w:lineRule="auto"/>
        <w:jc w:val="both"/>
        <w:rPr>
          <w:rFonts w:ascii="NexusSans-Regular" w:hAnsi="NexusSans-Regular" w:cs="Arial"/>
          <w:sz w:val="20"/>
        </w:rPr>
      </w:pPr>
    </w:p>
    <w:p w14:paraId="17D4D214" w14:textId="08E8D909" w:rsidR="006E64B4" w:rsidRPr="00135454" w:rsidRDefault="006E64B4" w:rsidP="00F94814">
      <w:pPr>
        <w:spacing w:after="120" w:line="240" w:lineRule="auto"/>
        <w:jc w:val="both"/>
        <w:rPr>
          <w:rFonts w:ascii="NexusSans-Regular" w:hAnsi="NexusSans-Regular" w:cs="Arial"/>
          <w:sz w:val="20"/>
        </w:rPr>
      </w:pPr>
    </w:p>
    <w:sectPr w:rsidR="006E64B4" w:rsidRPr="00135454" w:rsidSect="005706E4">
      <w:headerReference w:type="default" r:id="rId8"/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41FCB" w14:textId="77777777" w:rsidR="00543BA2" w:rsidRDefault="00543BA2" w:rsidP="00543BA2">
      <w:pPr>
        <w:spacing w:after="0" w:line="240" w:lineRule="auto"/>
      </w:pPr>
      <w:r>
        <w:separator/>
      </w:r>
    </w:p>
  </w:endnote>
  <w:endnote w:type="continuationSeparator" w:id="0">
    <w:p w14:paraId="44A3A6B7" w14:textId="77777777" w:rsidR="00543BA2" w:rsidRDefault="00543BA2" w:rsidP="0054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FCEB" w14:textId="77777777" w:rsidR="00543BA2" w:rsidRDefault="00543BA2" w:rsidP="00543BA2">
      <w:pPr>
        <w:spacing w:after="0" w:line="240" w:lineRule="auto"/>
      </w:pPr>
      <w:r>
        <w:separator/>
      </w:r>
    </w:p>
  </w:footnote>
  <w:footnote w:type="continuationSeparator" w:id="0">
    <w:p w14:paraId="2BC333B2" w14:textId="77777777" w:rsidR="00543BA2" w:rsidRDefault="00543BA2" w:rsidP="00543BA2">
      <w:pPr>
        <w:spacing w:after="0" w:line="240" w:lineRule="auto"/>
      </w:pPr>
      <w:r>
        <w:continuationSeparator/>
      </w:r>
    </w:p>
  </w:footnote>
  <w:footnote w:id="1">
    <w:p w14:paraId="0AAECF39" w14:textId="138940C6" w:rsidR="00EA4984" w:rsidRDefault="00EA4984" w:rsidP="00EA498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81996">
        <w:t xml:space="preserve">Maßgeblich sind die </w:t>
      </w:r>
      <w:r w:rsidRPr="00FC68F1">
        <w:rPr>
          <w:rFonts w:ascii="Arial" w:hAnsi="Arial" w:cs="Arial"/>
          <w:sz w:val="18"/>
          <w:szCs w:val="18"/>
        </w:rPr>
        <w:t>Leitlinien über die Ermäßigung von Lehrdeputaten</w:t>
      </w:r>
      <w:r>
        <w:t xml:space="preserve">: </w:t>
      </w:r>
      <w:hyperlink r:id="rId1" w:history="1">
        <w:r w:rsidRPr="00693FF0">
          <w:rPr>
            <w:rStyle w:val="Hyperlink"/>
          </w:rPr>
          <w:t>https://www.fu-berlin.de/forschung/service/foerderung/dokumentensammlung/formular/leitlinien-lehrdeputatsermaessigungen-forschungssemester.pdf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AB9F" w14:textId="4295F0AA" w:rsidR="00543BA2" w:rsidRPr="00543BA2" w:rsidRDefault="00543BA2" w:rsidP="00543BA2">
    <w:pPr>
      <w:pStyle w:val="Default"/>
      <w:jc w:val="right"/>
      <w:rPr>
        <w:rFonts w:ascii="NexusSans-Regular" w:hAnsi="NexusSans-Regular"/>
        <w:szCs w:val="23"/>
      </w:rPr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8240" behindDoc="0" locked="0" layoutInCell="1" allowOverlap="1" wp14:anchorId="3D1620F7" wp14:editId="14FB6BAA">
          <wp:simplePos x="0" y="0"/>
          <wp:positionH relativeFrom="margin">
            <wp:posOffset>0</wp:posOffset>
          </wp:positionH>
          <wp:positionV relativeFrom="paragraph">
            <wp:posOffset>-87791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2" name="Grafik 2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BA2">
      <w:rPr>
        <w:rFonts w:ascii="NexusSans-Regular" w:hAnsi="NexusSans-Regular"/>
        <w:szCs w:val="23"/>
      </w:rPr>
      <w:t xml:space="preserve">Geschäftsstelle der Forschungskommission </w:t>
    </w:r>
  </w:p>
  <w:p w14:paraId="7A93A988" w14:textId="77777777" w:rsidR="00543BA2" w:rsidRPr="00543BA2" w:rsidRDefault="00543BA2" w:rsidP="00543BA2">
    <w:pPr>
      <w:pStyle w:val="Kopfzeile"/>
      <w:jc w:val="right"/>
      <w:rPr>
        <w:rFonts w:ascii="NexusSans-Regular" w:hAnsi="NexusSans-Regular"/>
        <w:sz w:val="16"/>
      </w:rPr>
    </w:pPr>
    <w:r w:rsidRPr="00543BA2">
      <w:rPr>
        <w:rFonts w:ascii="NexusSans-Regular" w:hAnsi="NexusSans-Regular"/>
        <w:sz w:val="18"/>
        <w:szCs w:val="23"/>
      </w:rPr>
      <w:t xml:space="preserve">Kontakt: </w:t>
    </w:r>
    <w:r w:rsidRPr="00543BA2">
      <w:rPr>
        <w:rFonts w:ascii="NexusSans-Regular" w:hAnsi="NexusSans-Regular"/>
        <w:color w:val="0000FF"/>
        <w:sz w:val="18"/>
        <w:szCs w:val="23"/>
      </w:rPr>
      <w:t>http://www.fu-berlin.de/forschung/service/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5B19"/>
    <w:multiLevelType w:val="hybridMultilevel"/>
    <w:tmpl w:val="1AD6E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62AD7"/>
    <w:multiLevelType w:val="hybridMultilevel"/>
    <w:tmpl w:val="75E0999C"/>
    <w:lvl w:ilvl="0" w:tplc="EC7E4250">
      <w:numFmt w:val="bullet"/>
      <w:lvlText w:val="-"/>
      <w:lvlJc w:val="left"/>
      <w:pPr>
        <w:ind w:left="720" w:hanging="360"/>
      </w:pPr>
      <w:rPr>
        <w:rFonts w:ascii="NexusSans-Regular" w:eastAsiaTheme="minorHAnsi" w:hAnsi="NexusSans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63298"/>
    <w:multiLevelType w:val="hybridMultilevel"/>
    <w:tmpl w:val="8FF4192A"/>
    <w:lvl w:ilvl="0" w:tplc="ACE0B266">
      <w:start w:val="15"/>
      <w:numFmt w:val="bullet"/>
      <w:lvlText w:val="-"/>
      <w:lvlJc w:val="left"/>
      <w:pPr>
        <w:ind w:left="720" w:hanging="360"/>
      </w:pPr>
      <w:rPr>
        <w:rFonts w:ascii="NexusSans-Regular" w:eastAsiaTheme="minorHAnsi" w:hAnsi="NexusSans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C5139"/>
    <w:multiLevelType w:val="hybridMultilevel"/>
    <w:tmpl w:val="4B6002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4F"/>
    <w:rsid w:val="00027829"/>
    <w:rsid w:val="00036673"/>
    <w:rsid w:val="00054BBF"/>
    <w:rsid w:val="00093C70"/>
    <w:rsid w:val="000F4C95"/>
    <w:rsid w:val="001048B0"/>
    <w:rsid w:val="0011430F"/>
    <w:rsid w:val="00122740"/>
    <w:rsid w:val="00135454"/>
    <w:rsid w:val="00180FF6"/>
    <w:rsid w:val="001C0A0F"/>
    <w:rsid w:val="0025213F"/>
    <w:rsid w:val="00255753"/>
    <w:rsid w:val="002740A1"/>
    <w:rsid w:val="00297549"/>
    <w:rsid w:val="002B5307"/>
    <w:rsid w:val="002C2F39"/>
    <w:rsid w:val="002D32E6"/>
    <w:rsid w:val="003C31C9"/>
    <w:rsid w:val="003E201B"/>
    <w:rsid w:val="004413E0"/>
    <w:rsid w:val="00446BDC"/>
    <w:rsid w:val="004473FF"/>
    <w:rsid w:val="00460A0A"/>
    <w:rsid w:val="004B0BD2"/>
    <w:rsid w:val="004F2555"/>
    <w:rsid w:val="00505170"/>
    <w:rsid w:val="00537313"/>
    <w:rsid w:val="00543BA2"/>
    <w:rsid w:val="0055295E"/>
    <w:rsid w:val="00560CD6"/>
    <w:rsid w:val="005706E4"/>
    <w:rsid w:val="00581996"/>
    <w:rsid w:val="00582A46"/>
    <w:rsid w:val="00591E87"/>
    <w:rsid w:val="005C24F5"/>
    <w:rsid w:val="005E0C0F"/>
    <w:rsid w:val="00604E00"/>
    <w:rsid w:val="00607FCC"/>
    <w:rsid w:val="00625584"/>
    <w:rsid w:val="00631079"/>
    <w:rsid w:val="00651F98"/>
    <w:rsid w:val="00686F29"/>
    <w:rsid w:val="006A38B3"/>
    <w:rsid w:val="006A75D1"/>
    <w:rsid w:val="006B11D7"/>
    <w:rsid w:val="006E2072"/>
    <w:rsid w:val="006E64B4"/>
    <w:rsid w:val="007041C9"/>
    <w:rsid w:val="0073650F"/>
    <w:rsid w:val="007722E3"/>
    <w:rsid w:val="00775B3C"/>
    <w:rsid w:val="0078465C"/>
    <w:rsid w:val="00786B6C"/>
    <w:rsid w:val="008216D5"/>
    <w:rsid w:val="00834B32"/>
    <w:rsid w:val="00850A5F"/>
    <w:rsid w:val="0085214A"/>
    <w:rsid w:val="008C4033"/>
    <w:rsid w:val="008D0E69"/>
    <w:rsid w:val="0095085E"/>
    <w:rsid w:val="009A4113"/>
    <w:rsid w:val="009A4281"/>
    <w:rsid w:val="009B18B8"/>
    <w:rsid w:val="009E574F"/>
    <w:rsid w:val="009E59C2"/>
    <w:rsid w:val="00A04EFB"/>
    <w:rsid w:val="00A71C99"/>
    <w:rsid w:val="00AA218D"/>
    <w:rsid w:val="00AA25C0"/>
    <w:rsid w:val="00AC70E2"/>
    <w:rsid w:val="00AD5EF9"/>
    <w:rsid w:val="00AF2201"/>
    <w:rsid w:val="00AF3CC7"/>
    <w:rsid w:val="00B15CC5"/>
    <w:rsid w:val="00B174A3"/>
    <w:rsid w:val="00B419C0"/>
    <w:rsid w:val="00BA2A44"/>
    <w:rsid w:val="00CC7C4A"/>
    <w:rsid w:val="00CD6867"/>
    <w:rsid w:val="00D81BC7"/>
    <w:rsid w:val="00DC0FE3"/>
    <w:rsid w:val="00DC1B45"/>
    <w:rsid w:val="00DD4AA1"/>
    <w:rsid w:val="00DF7766"/>
    <w:rsid w:val="00E00ADF"/>
    <w:rsid w:val="00E01773"/>
    <w:rsid w:val="00E23C9E"/>
    <w:rsid w:val="00E34206"/>
    <w:rsid w:val="00E90A4D"/>
    <w:rsid w:val="00EA4984"/>
    <w:rsid w:val="00EB13CF"/>
    <w:rsid w:val="00F254F9"/>
    <w:rsid w:val="00F4753F"/>
    <w:rsid w:val="00F9421E"/>
    <w:rsid w:val="00F94814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47DEFD"/>
  <w15:chartTrackingRefBased/>
  <w15:docId w15:val="{924813A7-2898-49EF-9EA9-E5685DD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BA2"/>
  </w:style>
  <w:style w:type="paragraph" w:styleId="Fuzeile">
    <w:name w:val="footer"/>
    <w:basedOn w:val="Standard"/>
    <w:link w:val="FuzeileZchn"/>
    <w:uiPriority w:val="99"/>
    <w:unhideWhenUsed/>
    <w:rsid w:val="0054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BA2"/>
  </w:style>
  <w:style w:type="paragraph" w:customStyle="1" w:styleId="Default">
    <w:name w:val="Default"/>
    <w:rsid w:val="00543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A25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0E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41C9"/>
    <w:pPr>
      <w:spacing w:after="0" w:line="240" w:lineRule="auto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4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041C9"/>
    <w:pPr>
      <w:spacing w:line="240" w:lineRule="auto"/>
    </w:pPr>
    <w:rPr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41C9"/>
    <w:rPr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041C9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867"/>
    <w:rPr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867"/>
    <w:rPr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73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7313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C68F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C68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7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-berlin.de/forschung/service/foerderung/dokumentensammlung/formular/leitlinien-lehrdeputatsermaessigungen-forschungssemes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585D-6DBF-4B6D-8E09-754376C5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Nitschke, Edda</cp:lastModifiedBy>
  <cp:revision>4</cp:revision>
  <cp:lastPrinted>2020-08-21T07:36:00Z</cp:lastPrinted>
  <dcterms:created xsi:type="dcterms:W3CDTF">2021-01-08T16:17:00Z</dcterms:created>
  <dcterms:modified xsi:type="dcterms:W3CDTF">2025-04-01T09:01:00Z</dcterms:modified>
</cp:coreProperties>
</file>